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6FD156D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D727D">
        <w:rPr>
          <w:rFonts w:ascii="Times New Roman" w:hAnsi="Times New Roman"/>
          <w:sz w:val="28"/>
          <w:szCs w:val="28"/>
          <w:bdr w:val="none" w:sz="0" w:space="0" w:color="auto" w:frame="1"/>
        </w:rPr>
        <w:t>21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4B4D7D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358755C6" w:rsidR="006E159A" w:rsidRPr="00DD493C" w:rsidRDefault="00DD727D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Магаданской области, в Камчатском крае сильный дождь, ливневой дождь, местами мокрый снег, местами гроза. На севере Камчатского края, на юге Хабаровского края, на востоке Чукотского АО сильный дождь, </w:t>
      </w:r>
      <w:proofErr w:type="gramStart"/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местами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На территории округа</w:t>
      </w:r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и западе Республике Саха (Якутия), в Хабаровском, Камчатском краях, в Амурской, Сахалинской, Магаданской областях, Чукотском АО</w:t>
      </w:r>
      <w:r w:rsidR="000538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</w:t>
      </w:r>
      <w:r w:rsidR="000517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стами до 23 м/с, </w:t>
      </w:r>
      <w:r w:rsidR="00051742" w:rsidRPr="000517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северо-востоке Камчатского края ветер с порывами 25-30 м/</w:t>
      </w:r>
      <w:proofErr w:type="gramStart"/>
      <w:r w:rsidR="00051742" w:rsidRPr="000517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051742" w:rsidRPr="000517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D71B945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AE1F72">
        <w:rPr>
          <w:rFonts w:ascii="Times New Roman" w:hAnsi="Times New Roman"/>
          <w:bCs/>
          <w:sz w:val="28"/>
          <w:szCs w:val="28"/>
        </w:rPr>
        <w:t xml:space="preserve"> на отдельных участках рек центральных районов отмечаются колебания уровня воды на 4 - 22 см. На остальных реках продолжается медленный спад с интенсивностью преимущественно 1 - 10 см в сутки. Все реки в берегах, уровни воды ниже отметок выхода воды на пойму на 0,8 - 2,0 м.</w:t>
      </w:r>
    </w:p>
    <w:p w14:paraId="2EDD57D2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ближайшие двое суток на реках ожидается спад уровня воды. Выхода рек из берегов, неблагоприятных и опасных гидрологических явлений не ожидается. </w:t>
      </w:r>
    </w:p>
    <w:p w14:paraId="7C7EDF43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AE1F72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режиме рек наблюдались небольшие колебания. На р. Баргузин – Баргузин слой выхода воды на пойму составляет 21 см.</w:t>
      </w:r>
    </w:p>
    <w:p w14:paraId="2A481496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AE1F72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, Ингода, в верхнем и нижнем течении р.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уровни воды повысились на 1 - 4 см, на остальных реках преобладает спад.</w:t>
      </w:r>
    </w:p>
    <w:p w14:paraId="2A4A9316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>В</w:t>
      </w:r>
      <w:r w:rsidRPr="00AE1F72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AE1F72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На других реках в пределах области преобладает спад уровня воды.</w:t>
      </w:r>
    </w:p>
    <w:p w14:paraId="09F98F9B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>В</w:t>
      </w:r>
      <w:r w:rsidRPr="00AE1F72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AE1F72">
        <w:rPr>
          <w:rFonts w:ascii="Times New Roman" w:hAnsi="Times New Roman"/>
          <w:bCs/>
          <w:iCs/>
          <w:sz w:val="28"/>
          <w:szCs w:val="28"/>
        </w:rPr>
        <w:t xml:space="preserve"> на Среднем Амуре и на других реках области отмечаются колебания уровня воды, реки в основных берегах.</w:t>
      </w:r>
    </w:p>
    <w:p w14:paraId="4606F444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AE1F72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спад уровня воды. Пойма затоплена на 0,1 - 1,3 м на участке Хабаровск - Николаевск-на-Амуре, на Амурской протоке у с. </w:t>
      </w:r>
      <w:proofErr w:type="spellStart"/>
      <w:r w:rsidRPr="00AE1F72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AE1F72">
        <w:rPr>
          <w:rFonts w:ascii="Times New Roman" w:hAnsi="Times New Roman"/>
          <w:bCs/>
          <w:iCs/>
          <w:sz w:val="28"/>
          <w:szCs w:val="28"/>
        </w:rPr>
        <w:t xml:space="preserve"> – на 0,4 м.</w:t>
      </w:r>
    </w:p>
    <w:p w14:paraId="13D5AF12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р. Уссури продолжается спад уровня воды 24 - 33 см в сутки, п</w:t>
      </w:r>
      <w:r w:rsidRPr="00AE1F72">
        <w:rPr>
          <w:rFonts w:ascii="Times New Roman" w:hAnsi="Times New Roman"/>
          <w:bCs/>
          <w:iCs/>
          <w:sz w:val="28"/>
          <w:szCs w:val="28"/>
        </w:rPr>
        <w:t xml:space="preserve">ойма затоплена на глубину 0,6 - 1,3 м. </w:t>
      </w:r>
    </w:p>
    <w:p w14:paraId="07A9FB44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 xml:space="preserve">Подъемы уровней воды на 134 - 198 см в сутки наблюдаются на реках Бурея, </w:t>
      </w:r>
      <w:proofErr w:type="spellStart"/>
      <w:r w:rsidRPr="00AE1F72">
        <w:rPr>
          <w:rFonts w:ascii="Times New Roman" w:hAnsi="Times New Roman"/>
          <w:bCs/>
          <w:iCs/>
          <w:sz w:val="28"/>
          <w:szCs w:val="28"/>
        </w:rPr>
        <w:t>Ниман</w:t>
      </w:r>
      <w:proofErr w:type="spellEnd"/>
      <w:r w:rsidRPr="00AE1F72">
        <w:rPr>
          <w:rFonts w:ascii="Times New Roman" w:hAnsi="Times New Roman"/>
          <w:bCs/>
          <w:iCs/>
          <w:sz w:val="28"/>
          <w:szCs w:val="28"/>
        </w:rPr>
        <w:t>, сток этих рек будет аккумулирован водохранилищем. Реки в основных берегах.</w:t>
      </w:r>
    </w:p>
    <w:p w14:paraId="1F191C3F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AE1F72">
        <w:rPr>
          <w:rFonts w:ascii="Times New Roman" w:hAnsi="Times New Roman"/>
          <w:bCs/>
          <w:sz w:val="28"/>
          <w:szCs w:val="28"/>
        </w:rPr>
        <w:t xml:space="preserve"> на большинстве рек о. Сахалина наблюдались подъемы уровней воды до 17 см, на реках крайнего юга - на 15 - 85 см; на р.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Сусуе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в районе г. Южно-Сахалинска отмечался подъем на 128 см, вода вышла на пойму.</w:t>
      </w:r>
    </w:p>
    <w:p w14:paraId="215D6DBD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lastRenderedPageBreak/>
        <w:t xml:space="preserve">В предстоящие сутки на реках острова ожидаются колебания уровней воды в пределах 40 см, пойма р.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Сусуи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освободится от воды.</w:t>
      </w:r>
    </w:p>
    <w:p w14:paraId="18479EC4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В</w:t>
      </w:r>
      <w:r w:rsidRPr="00AE1F72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AE1F72">
        <w:rPr>
          <w:rFonts w:ascii="Times New Roman" w:hAnsi="Times New Roman"/>
          <w:bCs/>
          <w:sz w:val="28"/>
          <w:szCs w:val="28"/>
        </w:rPr>
        <w:t xml:space="preserve"> на большинстве рек наблюдался спад уровней воды. Все реки в берегах. </w:t>
      </w:r>
    </w:p>
    <w:p w14:paraId="0EA27409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условиях прохождения циклона, выпадения сильных дождей вечером, 20 - 21 сентября, на большинстве рек южных районов будет наблюдаться подъем уровней воды новой волны дождевого паводка. Наибольший подъем на 0,4 - 1,2 м ожидается на реках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>-Большерецкого районов и на тундровых реках Соболевского района с выходом малых рек из берегов, затоплением низменных участков, размывом дорог и устоев мостовых переходов, затоплением придомовых территорий, расположенных в прибрежной зоне. Выпадение сильных и очень сильных осадков может спровоцировать развитие селевых явлений. Также не исключено развитие неблагоприятной гидрологической обстановки на малых реках и водотоках, расположенных в границах г. Петропавловска-Камчатского.</w:t>
      </w:r>
    </w:p>
    <w:p w14:paraId="094A44E8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AE1F72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AE1F72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OLE_LINK5"/>
      <w:r w:rsidRPr="00AE1F72">
        <w:rPr>
          <w:rFonts w:ascii="Times New Roman" w:hAnsi="Times New Roman"/>
          <w:bCs/>
          <w:sz w:val="28"/>
          <w:szCs w:val="28"/>
        </w:rPr>
        <w:t xml:space="preserve">на участке р. Лена Витим –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отмечается спад уровня воды на 15 - 30 см за сутки, на участке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Олекминск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- подъем уровня воды на 2 - 19 см. На участке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Олекминск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- Солянка отмечается прохождение максимального уровня дождевого паводка, общий рост составил 71 - 87 см.</w:t>
      </w:r>
    </w:p>
    <w:p w14:paraId="01421E46" w14:textId="7E4B6B6F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р.</w:t>
      </w:r>
      <w:r w:rsidR="00ED765F">
        <w:rPr>
          <w:rFonts w:ascii="Times New Roman" w:hAnsi="Times New Roman"/>
          <w:bCs/>
          <w:sz w:val="28"/>
          <w:szCs w:val="28"/>
        </w:rPr>
        <w:t xml:space="preserve"> </w:t>
      </w:r>
      <w:r w:rsidRPr="00AE1F72">
        <w:rPr>
          <w:rFonts w:ascii="Times New Roman" w:hAnsi="Times New Roman"/>
          <w:bCs/>
          <w:sz w:val="28"/>
          <w:szCs w:val="28"/>
        </w:rPr>
        <w:t xml:space="preserve">Алдан в пределах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района отмечается незначительное понижение уровней воды, на участке Усть-Миль – Крест-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Хальджай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- повышение уровня воды на 1 - 12 см за сутки.</w:t>
      </w:r>
    </w:p>
    <w:p w14:paraId="60901A6D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р. Вилюй на участке Крестях - Сунтар отмечается рост уровня воды на 13 - 23 см за сутки, ниже по течению реки - спады на 2 - 11 см за сутки.</w:t>
      </w:r>
    </w:p>
    <w:p w14:paraId="1352ADE1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р. Яна наблюдается понижение уровня воды от 10 до 77 см за сутки. В ближайшие сутки у г. Верхоянск возобновится подъем уровня воды 5 - 10 см за сутки, на остальном участке реки, в ближайшие двое суток спад уровней воды продолжится.</w:t>
      </w:r>
    </w:p>
    <w:p w14:paraId="65E54D5A" w14:textId="2E658C05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р.</w:t>
      </w:r>
      <w:r w:rsidR="00ED765F">
        <w:rPr>
          <w:rFonts w:ascii="Times New Roman" w:hAnsi="Times New Roman"/>
          <w:bCs/>
          <w:sz w:val="28"/>
          <w:szCs w:val="28"/>
        </w:rPr>
        <w:t xml:space="preserve"> </w:t>
      </w:r>
      <w:r w:rsidRPr="00AE1F72">
        <w:rPr>
          <w:rFonts w:ascii="Times New Roman" w:hAnsi="Times New Roman"/>
          <w:bCs/>
          <w:sz w:val="28"/>
          <w:szCs w:val="28"/>
        </w:rPr>
        <w:t xml:space="preserve">Индигирка отмечается понижения уровней воды 4 - 26 см за сутки,  в ближайшие двое суток спады уровней воды продолжатся. </w:t>
      </w:r>
    </w:p>
    <w:p w14:paraId="28D573E0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На р. Колыма у п. Зырянка продолжается спад уровня воды 39 см за сутки, на участке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– </w:t>
      </w:r>
      <w:proofErr w:type="gramStart"/>
      <w:r w:rsidRPr="00AE1F72">
        <w:rPr>
          <w:rFonts w:ascii="Times New Roman" w:hAnsi="Times New Roman"/>
          <w:bCs/>
          <w:sz w:val="28"/>
          <w:szCs w:val="28"/>
        </w:rPr>
        <w:t>Колымское</w:t>
      </w:r>
      <w:proofErr w:type="gramEnd"/>
      <w:r w:rsidRPr="00AE1F72">
        <w:rPr>
          <w:rFonts w:ascii="Times New Roman" w:hAnsi="Times New Roman"/>
          <w:bCs/>
          <w:sz w:val="28"/>
          <w:szCs w:val="28"/>
        </w:rPr>
        <w:t xml:space="preserve"> наблюдается рост уровня воды 20 - 38 см за сутки вызванный увеличением холостых сбросов из Колымского и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водохранилищ.</w:t>
      </w:r>
    </w:p>
    <w:p w14:paraId="1FCB2DB8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У г.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>, ближайшие сутки - двое, ожидается формирование максимального уровня воды, дополнительный рост составит 20 - 30 см.</w:t>
      </w:r>
    </w:p>
    <w:bookmarkEnd w:id="3"/>
    <w:bookmarkEnd w:id="4"/>
    <w:p w14:paraId="50A5C169" w14:textId="77777777" w:rsidR="00AE1F72" w:rsidRPr="00AE1F72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AE1F72">
        <w:rPr>
          <w:rFonts w:ascii="Times New Roman" w:hAnsi="Times New Roman"/>
          <w:bCs/>
          <w:sz w:val="28"/>
          <w:szCs w:val="28"/>
        </w:rPr>
        <w:t xml:space="preserve"> на реках центральных районов преобладает спад уровня воды, на реках Охотского моря – подъемы уровня воды на 2 - 5 см за сутки.</w:t>
      </w:r>
    </w:p>
    <w:p w14:paraId="221D9EFD" w14:textId="01F9C39F" w:rsidR="00DF16C3" w:rsidRPr="00DD493C" w:rsidRDefault="00AE1F72" w:rsidP="00AE1F7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В </w:t>
      </w:r>
      <w:r w:rsidRPr="00AE1F72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AE1F72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3A2A0925" w:rsidR="006E159A" w:rsidRPr="00DD493C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D727D" w:rsidRPr="00DD727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2-3,5 м (5 баллов).</w:t>
      </w:r>
    </w:p>
    <w:p w14:paraId="2EF30194" w14:textId="08B957B0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A2646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</w:t>
      </w:r>
      <w:r w:rsidR="00ED765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6м (6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6721AED1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D765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и западе Республики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 (Якутия), в Хабаровском, Камчатском краях, Амурской, Сахалинской, Магаданской областях, Чукотском АО</w:t>
      </w:r>
      <w:r w:rsidR="00ED765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D765F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Курильских островах</w:t>
      </w:r>
      <w:r w:rsidR="00ED765F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1BE8631" w14:textId="7CE6ECA0" w:rsidR="00D16B54" w:rsidRDefault="00D16B5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D61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Магаданской области, Камчатского края</w:t>
      </w:r>
      <w:r w:rsidR="00BE1AF4"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F1F4A59" w14:textId="795CD1F7" w:rsidR="000753E4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A8252C" w14:textId="356D809D" w:rsidR="004271F3" w:rsidRPr="00DD493C" w:rsidRDefault="004271F3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ED76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на акваториях Охотского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, Берингова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="00434E4A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BE1AF4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4B08D1C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A6EBB" w:rsidRPr="00DA6EBB">
        <w:rPr>
          <w:rFonts w:ascii="Times New Roman" w:hAnsi="Times New Roman"/>
          <w:sz w:val="28"/>
          <w:szCs w:val="28"/>
        </w:rPr>
        <w:t>в Республик</w:t>
      </w:r>
      <w:r w:rsidR="00DA6EBB">
        <w:rPr>
          <w:rFonts w:ascii="Times New Roman" w:hAnsi="Times New Roman"/>
          <w:sz w:val="28"/>
          <w:szCs w:val="28"/>
        </w:rPr>
        <w:t>е</w:t>
      </w:r>
      <w:r w:rsidR="00DA6EBB" w:rsidRPr="00DA6EBB">
        <w:rPr>
          <w:rFonts w:ascii="Times New Roman" w:hAnsi="Times New Roman"/>
          <w:sz w:val="28"/>
          <w:szCs w:val="28"/>
        </w:rPr>
        <w:t xml:space="preserve"> Бурятия, Хабаровском крае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3D9A71CB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172E" w:rsidRPr="00A2172E"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Хабаровского, южных районов Приморского, северных районов Камчатского краев, Амурской области,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D493C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249DEB66" w:rsidR="00851081" w:rsidRPr="00DD493C" w:rsidRDefault="00DD727D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DD727D">
        <w:rPr>
          <w:bCs/>
          <w:sz w:val="28"/>
          <w:szCs w:val="28"/>
          <w:bdr w:val="none" w:sz="0" w:space="0" w:color="auto" w:frame="1"/>
        </w:rPr>
        <w:t>В Таймырском МР, Туруханского МР, на</w:t>
      </w:r>
      <w:r>
        <w:rPr>
          <w:bCs/>
          <w:sz w:val="28"/>
          <w:szCs w:val="28"/>
          <w:bdr w:val="none" w:sz="0" w:space="0" w:color="auto" w:frame="1"/>
        </w:rPr>
        <w:t xml:space="preserve"> юге Алтайского края, </w:t>
      </w:r>
      <w:r w:rsidR="00ED765F">
        <w:rPr>
          <w:bCs/>
          <w:sz w:val="28"/>
          <w:szCs w:val="28"/>
          <w:bdr w:val="none" w:sz="0" w:space="0" w:color="auto" w:frame="1"/>
        </w:rPr>
        <w:t xml:space="preserve">в </w:t>
      </w:r>
      <w:r>
        <w:rPr>
          <w:bCs/>
          <w:sz w:val="28"/>
          <w:szCs w:val="28"/>
          <w:bdr w:val="none" w:sz="0" w:space="0" w:color="auto" w:frame="1"/>
        </w:rPr>
        <w:t>р</w:t>
      </w:r>
      <w:r w:rsidRPr="00DD727D">
        <w:rPr>
          <w:bCs/>
          <w:sz w:val="28"/>
          <w:szCs w:val="28"/>
          <w:bdr w:val="none" w:sz="0" w:space="0" w:color="auto" w:frame="1"/>
        </w:rPr>
        <w:t>еспублик</w:t>
      </w:r>
      <w:r w:rsidR="00ED765F">
        <w:rPr>
          <w:bCs/>
          <w:sz w:val="28"/>
          <w:szCs w:val="28"/>
          <w:bdr w:val="none" w:sz="0" w:space="0" w:color="auto" w:frame="1"/>
        </w:rPr>
        <w:t>ах</w:t>
      </w:r>
      <w:r w:rsidRPr="00DD727D">
        <w:rPr>
          <w:bCs/>
          <w:sz w:val="28"/>
          <w:szCs w:val="28"/>
          <w:bdr w:val="none" w:sz="0" w:space="0" w:color="auto" w:frame="1"/>
        </w:rPr>
        <w:t xml:space="preserve"> Хакасия, Алтай, на севере </w:t>
      </w:r>
      <w:proofErr w:type="gramStart"/>
      <w:r w:rsidRPr="00DD727D">
        <w:rPr>
          <w:bCs/>
          <w:sz w:val="28"/>
          <w:szCs w:val="28"/>
          <w:bdr w:val="none" w:sz="0" w:space="0" w:color="auto" w:frame="1"/>
        </w:rPr>
        <w:t>Омской</w:t>
      </w:r>
      <w:proofErr w:type="gramEnd"/>
      <w:r w:rsidRPr="00DD727D">
        <w:rPr>
          <w:bCs/>
          <w:sz w:val="28"/>
          <w:szCs w:val="28"/>
          <w:bdr w:val="none" w:sz="0" w:space="0" w:color="auto" w:frame="1"/>
        </w:rPr>
        <w:t xml:space="preserve">, Иркутской областей сильный дождь, мокрый снег, местами метель. На севере </w:t>
      </w:r>
      <w:proofErr w:type="gramStart"/>
      <w:r w:rsidRPr="00DD727D">
        <w:rPr>
          <w:bCs/>
          <w:sz w:val="28"/>
          <w:szCs w:val="28"/>
          <w:bdr w:val="none" w:sz="0" w:space="0" w:color="auto" w:frame="1"/>
        </w:rPr>
        <w:t>Эвенкийского</w:t>
      </w:r>
      <w:proofErr w:type="gramEnd"/>
      <w:r w:rsidRPr="00DD727D">
        <w:rPr>
          <w:bCs/>
          <w:sz w:val="28"/>
          <w:szCs w:val="28"/>
          <w:bdr w:val="none" w:sz="0" w:space="0" w:color="auto" w:frame="1"/>
        </w:rPr>
        <w:t xml:space="preserve"> МР сильный дождь, ливневой дождь. На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DD727D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DD727D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МР, на Таймыре, в </w:t>
      </w:r>
      <w:proofErr w:type="gramStart"/>
      <w:r w:rsidRPr="00DD727D">
        <w:rPr>
          <w:bCs/>
          <w:sz w:val="28"/>
          <w:szCs w:val="28"/>
          <w:bdr w:val="none" w:sz="0" w:space="0" w:color="auto" w:frame="1"/>
        </w:rPr>
        <w:t>Омской</w:t>
      </w:r>
      <w:proofErr w:type="gramEnd"/>
      <w:r w:rsidRPr="00DD727D">
        <w:rPr>
          <w:bCs/>
          <w:sz w:val="28"/>
          <w:szCs w:val="28"/>
          <w:bdr w:val="none" w:sz="0" w:space="0" w:color="auto" w:frame="1"/>
        </w:rPr>
        <w:t>, Новосибирской, Томской, Кемеровской областях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D727D">
        <w:rPr>
          <w:bCs/>
          <w:sz w:val="28"/>
          <w:szCs w:val="28"/>
          <w:bdr w:val="none" w:sz="0" w:space="0" w:color="auto" w:frame="1"/>
        </w:rPr>
        <w:t xml:space="preserve"> с порывами 15-20 м/с, местами 23 м/с.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0D3554C" w14:textId="608EEDB9" w:rsidR="00AE1F72" w:rsidRPr="00AE1F72" w:rsidRDefault="00AE1F72" w:rsidP="00AE1F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="00ED765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Новосибирская область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367C16CE" w14:textId="77777777" w:rsidR="00AE1F72" w:rsidRPr="00AE1F72" w:rsidRDefault="00AE1F72" w:rsidP="00AE1F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AE1F7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AE1F7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183C0A4" w14:textId="77777777" w:rsidR="00AE1F72" w:rsidRPr="00AE1F72" w:rsidRDefault="00AE1F72" w:rsidP="00AE1F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AE1F7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</w:t>
      </w:r>
      <w:proofErr w:type="spellStart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46822B52" w:rsidR="00FA4D28" w:rsidRPr="00DD493C" w:rsidRDefault="00AE1F72" w:rsidP="00AE1F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AE1F7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4A795F59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Омской, Новосибирской, Томской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Кемеровской областей,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Туруханского, Эвенкийского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</w:t>
      </w:r>
      <w:r w:rsidR="00A2646F" w:rsidRP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Таймыре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AF43ED" w14:textId="52CD82E2" w:rsidR="00DD727D" w:rsidRPr="00DD727D" w:rsidRDefault="006E159A" w:rsidP="00DD727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), на</w:t>
      </w:r>
      <w:r w:rsidR="00D61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Хакасия, Алтай, 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юга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Алтайского края, 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севера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Омской, Иркутской областей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Таймыр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ского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</w:t>
      </w:r>
      <w:r w:rsid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Туруханского МР</w:t>
      </w:r>
      <w:r w:rsidR="00DD727D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61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16B54"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661F6282" w14:textId="19670B74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</w:t>
      </w:r>
      <w:r w:rsidRPr="00CC412A">
        <w:rPr>
          <w:rFonts w:ascii="Times New Roman" w:hAnsi="Times New Roman" w:cs="Times New Roman"/>
          <w:bCs/>
          <w:sz w:val="28"/>
          <w:szCs w:val="28"/>
        </w:rPr>
        <w:t>с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4D41C550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172E" w:rsidRPr="00A2172E">
        <w:rPr>
          <w:rFonts w:ascii="Times New Roman" w:hAnsi="Times New Roman"/>
          <w:sz w:val="28"/>
          <w:szCs w:val="28"/>
        </w:rPr>
        <w:t>республик Алтай, Хакасия, Тыва, Алтайского, Красноярского краев, Омской, Иркутской, Новосибирской, Томской, Кемеровской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9E080E4" w:rsidR="006E159A" w:rsidRPr="00DD493C" w:rsidRDefault="00477266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Ямало-Ненецкого, Ханты-Мансийского АО сильный дождь.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Ямало-Ненецком, Ханты-Мансийском АО, в </w:t>
      </w:r>
      <w:proofErr w:type="gramStart"/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Курганской, Тюменской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местами 23 м/с.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43DAAB0" w14:textId="77777777" w:rsidR="00AE1F72" w:rsidRPr="00AE1F72" w:rsidRDefault="00AE1F72" w:rsidP="00AE1F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AE1F72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AE1F72">
        <w:rPr>
          <w:rFonts w:ascii="Times New Roman" w:hAnsi="Times New Roman"/>
          <w:bCs/>
          <w:sz w:val="28"/>
          <w:szCs w:val="28"/>
        </w:rPr>
        <w:t xml:space="preserve"> (</w:t>
      </w:r>
      <w:r w:rsidRPr="00AE1F72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AE1F72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AE1F72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AE1F72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AE1F72">
        <w:rPr>
          <w:rFonts w:ascii="Times New Roman" w:hAnsi="Times New Roman"/>
          <w:bCs/>
          <w:sz w:val="28"/>
          <w:szCs w:val="28"/>
        </w:rPr>
        <w:t>).</w:t>
      </w:r>
    </w:p>
    <w:p w14:paraId="78465518" w14:textId="1CC9E90C" w:rsidR="0075265E" w:rsidRPr="0075265E" w:rsidRDefault="00AE1F72" w:rsidP="00AE1F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E1F72"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3BB176F7" w:rsidR="00A2646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Ямало-Ненецкого,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вердловской, Курганской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77266"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Тюменской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322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9205D1B" w14:textId="3054B311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64417EC0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A2172E" w:rsidRPr="00A2172E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Ханты-Мансийского, южных районов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815A32F" w:rsidR="006E159A" w:rsidRPr="00DD493C" w:rsidRDefault="00477266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772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4772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На севере Пермского края, Кировской области сильный дождь, ливневой дождь.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B63BDFF" w14:textId="77777777" w:rsidR="00AE1F72" w:rsidRPr="00AE1F72" w:rsidRDefault="00AE1F72" w:rsidP="00AE1F7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E1F72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AE1F72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AE1F72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AE1F72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AE1F72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241E723" w14:textId="5C7C974F" w:rsidR="0075265E" w:rsidRPr="0075265E" w:rsidRDefault="00AE1F72" w:rsidP="00AE1F7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E1F72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5FA1E8D9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A2172E" w:rsidRPr="00A2172E">
        <w:rPr>
          <w:rFonts w:ascii="Times New Roman" w:hAnsi="Times New Roman"/>
          <w:sz w:val="28"/>
          <w:szCs w:val="28"/>
        </w:rPr>
        <w:t xml:space="preserve">республик Мордовия, Марий Эл, Татарстан, Башкортостан, Чувашской, Удмуртской республик, Пермского края, Кировской, Нижегородской, </w:t>
      </w:r>
      <w:r w:rsidR="00A2172E" w:rsidRPr="00A2172E">
        <w:rPr>
          <w:rFonts w:ascii="Times New Roman" w:hAnsi="Times New Roman"/>
          <w:sz w:val="28"/>
          <w:szCs w:val="28"/>
        </w:rPr>
        <w:lastRenderedPageBreak/>
        <w:t>Пензенской, Ульяновской,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4121892F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672503">
        <w:rPr>
          <w:bCs/>
          <w:sz w:val="28"/>
          <w:szCs w:val="28"/>
          <w:bdr w:val="none" w:sz="0" w:space="0" w:color="auto" w:frame="1"/>
        </w:rPr>
        <w:t xml:space="preserve">  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2A1B10">
        <w:rPr>
          <w:bCs/>
          <w:sz w:val="28"/>
          <w:szCs w:val="28"/>
          <w:bdr w:val="none" w:sz="0" w:space="0" w:color="auto" w:frame="1"/>
        </w:rPr>
        <w:t>округа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01176F0E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="00672503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FE439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35F68D4" w14:textId="1E031A0A" w:rsidR="00391DAB" w:rsidRPr="004C52ED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13A51B04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077E88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81113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2A1B10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1.1 Метеорологическая обстановка</w:t>
      </w:r>
    </w:p>
    <w:p w14:paraId="0833270A" w14:textId="72ACB6A8" w:rsidR="00D81113" w:rsidRPr="00FE439F" w:rsidRDefault="006E5241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AB9ECA" w14:textId="77777777" w:rsidR="00AE1F72" w:rsidRPr="00AE1F72" w:rsidRDefault="00AE1F72" w:rsidP="00AE1F7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AE1F72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AE1F72">
        <w:rPr>
          <w:rFonts w:ascii="Times New Roman" w:hAnsi="Times New Roman"/>
          <w:bCs/>
          <w:iCs/>
          <w:sz w:val="28"/>
          <w:szCs w:val="28"/>
        </w:rPr>
        <w:t>).</w:t>
      </w:r>
    </w:p>
    <w:p w14:paraId="43BF0A26" w14:textId="37F76228" w:rsidR="0075265E" w:rsidRPr="0075265E" w:rsidRDefault="00AE1F72" w:rsidP="00AE1F7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E1F72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6C2472B1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A2172E" w:rsidRP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Инг</w:t>
      </w:r>
      <w:r w:rsid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ушетия, Северная Осетия-Алания, </w:t>
      </w:r>
      <w:r w:rsidR="00A2172E" w:rsidRP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Чеченской, Кабардино-Балкарской, </w:t>
      </w:r>
      <w:r w:rsid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Карачаево-Черкесской республик, </w:t>
      </w:r>
      <w:r w:rsidR="00A2172E" w:rsidRP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FE439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3AC81606" w:rsidR="00D81113" w:rsidRPr="00FE439F" w:rsidRDefault="00477266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Ненецком АО, в республиках Коми, Карелия, на севере Архангельской области, на севере Ленинградской области, в Вологодской области сильный дождь, ливневой дождь, местами гроза. Местами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туман. </w:t>
      </w:r>
      <w:r w:rsid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в Вологодской, Архангельской, Мурманской областях </w:t>
      </w:r>
      <w:r w:rsid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м/с, местами до 22 м/</w:t>
      </w:r>
      <w:proofErr w:type="gramStart"/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9C0433F" w14:textId="77777777" w:rsidR="00AE1F72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5320055" w14:textId="77777777" w:rsidR="00AE1F72" w:rsidRDefault="00AE1F72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E1F7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Сохраняется уровень воды ниже опасно низкой отметки на р. </w:t>
      </w:r>
      <w:proofErr w:type="spellStart"/>
      <w:r w:rsidRPr="00AE1F72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AE1F72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AE1F72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AE1F72">
        <w:rPr>
          <w:rFonts w:ascii="Times New Roman" w:hAnsi="Times New Roman" w:cs="Times New Roman"/>
          <w:bCs/>
          <w:sz w:val="28"/>
          <w:szCs w:val="28"/>
        </w:rPr>
        <w:t>), р. Волхов (</w:t>
      </w:r>
      <w:r w:rsidRPr="00AE1F72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AE1F72">
        <w:rPr>
          <w:rFonts w:ascii="Times New Roman" w:hAnsi="Times New Roman" w:cs="Times New Roman"/>
          <w:bCs/>
          <w:sz w:val="28"/>
          <w:szCs w:val="28"/>
        </w:rPr>
        <w:t>).</w:t>
      </w:r>
    </w:p>
    <w:p w14:paraId="2F356301" w14:textId="7A43949E" w:rsidR="00AE1F72" w:rsidRPr="00AE1F72" w:rsidRDefault="00AE1F72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E1F72">
        <w:rPr>
          <w:rFonts w:ascii="Times New Roman" w:hAnsi="Times New Roman" w:cs="Times New Roman"/>
          <w:bCs/>
          <w:sz w:val="28"/>
          <w:szCs w:val="28"/>
        </w:rPr>
        <w:t>Рост уровня воды (на 55-62 см) в связи с нагонными явлениями наблюдается на р. Луга у г. Кингисепп, р. Нева (</w:t>
      </w:r>
      <w:r w:rsidRPr="00AE1F72">
        <w:rPr>
          <w:rFonts w:ascii="Times New Roman" w:hAnsi="Times New Roman" w:cs="Times New Roman"/>
          <w:b/>
          <w:bCs/>
          <w:sz w:val="28"/>
          <w:szCs w:val="28"/>
        </w:rPr>
        <w:t>Ленинградская область</w:t>
      </w:r>
      <w:r w:rsidRPr="00AE1F72">
        <w:rPr>
          <w:rFonts w:ascii="Times New Roman" w:hAnsi="Times New Roman" w:cs="Times New Roman"/>
          <w:bCs/>
          <w:sz w:val="28"/>
          <w:szCs w:val="28"/>
        </w:rPr>
        <w:t>), р. Северная Двина у с. Усть-Пинега (</w:t>
      </w:r>
      <w:r w:rsidRPr="00AE1F72">
        <w:rPr>
          <w:rFonts w:ascii="Times New Roman" w:hAnsi="Times New Roman" w:cs="Times New Roman"/>
          <w:b/>
          <w:bCs/>
          <w:sz w:val="28"/>
          <w:szCs w:val="28"/>
        </w:rPr>
        <w:t>Архангельская область</w:t>
      </w:r>
      <w:r w:rsidRPr="00AE1F72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14:paraId="653BEE37" w14:textId="36C0268E" w:rsidR="00D81113" w:rsidRPr="00FE439F" w:rsidRDefault="00D81113" w:rsidP="00AE1F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5036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3A0AF3B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0E82D6A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77266" w:rsidRPr="004772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1DF0D27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</w:t>
      </w:r>
      <w:r w:rsidR="00A153A9"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Архангельской, </w:t>
      </w:r>
      <w:r w:rsid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Вологодской, Мурманской областей</w:t>
      </w:r>
      <w:r w:rsid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3012CE93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BC09D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вероятность</w:t>
      </w:r>
      <w:r w:rsidR="00BC09D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объектов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электроэнергетики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 Коми, Карелия, севера Архангельской области, севера</w:t>
      </w:r>
      <w:r w:rsidR="00477266"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 области, Вологодской области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77266"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Ненецкого</w:t>
      </w:r>
      <w:r w:rsidR="00477266"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477266"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C95AF7B" w14:textId="7637ACB2" w:rsidR="00D81113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35E26F4D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</w:t>
      </w:r>
      <w:r w:rsidR="00A2172E" w:rsidRPr="00A217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районов Республики Коми, Архангельской, Вологодской, Новгородской областей, всей территории Калининградской и Псковской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3F3C867B" w:rsidR="00F05DDE" w:rsidRDefault="00A153A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</w:t>
      </w:r>
      <w:proofErr w:type="gramEnd"/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Тверской, Брянской областях дождь.</w:t>
      </w:r>
      <w:r w:rsidRPr="00A153A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 Костромской, </w:t>
      </w:r>
      <w:proofErr w:type="gramStart"/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Ивановской</w:t>
      </w:r>
      <w:proofErr w:type="gramEnd"/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Владимирской, Ярославской областях ветер с порывами 12-17 м/с.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0D7D825A" w:rsidR="00D81113" w:rsidRPr="00FE439F" w:rsidRDefault="0075265E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75265E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AD84490" w14:textId="7630ADFF" w:rsidR="00E227A2" w:rsidRDefault="00E227A2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E227A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Костромской, Ивановской, Владимир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ской, Ярославской областей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06CAB58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172E" w:rsidRPr="00A2172E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56375A51" w:rsidR="00D81113" w:rsidRPr="00077E88" w:rsidRDefault="00C32EFB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временами небольшой дождь, в отдельных районах области туман, температура в Москве 13...15</w:t>
      </w:r>
      <w:proofErr w:type="gramStart"/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A8163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юго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-</w:t>
      </w:r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западный 6-11</w:t>
      </w:r>
      <w:r w:rsidR="00A8163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 Днем в Москве преимущественно без осадков, температура в Москве 20...22°</w:t>
      </w:r>
      <w:r w:rsidR="00A8163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bookmarkStart w:id="5" w:name="_GoBack"/>
      <w:bookmarkEnd w:id="5"/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юго-западный и западный </w:t>
      </w:r>
      <w:r w:rsidRPr="00C32E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5-10 м/с</w:t>
      </w:r>
      <w:r w:rsidR="00DF7AAB" w:rsidRPr="00DF7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DB6DBC" w14:textId="552F5FC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3350B7A5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BD84ADD" w14:textId="0844959B" w:rsidR="008D2FB2" w:rsidRPr="00077E88" w:rsidRDefault="00C32EFB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17720E0" w14:textId="3B754D56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00070DCA" w:rsidR="002E1452" w:rsidRPr="00FE439F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0E97A1CA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4EDBE615" w:rsidR="00F739C3" w:rsidRPr="00F3691C" w:rsidRDefault="00DD727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C18F4EF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47950FC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D24BD6B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583A509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65F2B28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C074BB0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EEF7495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3584335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C17223E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E898422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C9EDD7F" w14:textId="77777777" w:rsid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5A4467A" w14:textId="77777777" w:rsidR="00F3691C" w:rsidRPr="00F3691C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A2673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D38DC" w14:textId="77777777" w:rsidR="00E41E85" w:rsidRDefault="00E41E85">
      <w:pPr>
        <w:spacing w:after="0" w:line="240" w:lineRule="auto"/>
      </w:pPr>
      <w:r>
        <w:separator/>
      </w:r>
    </w:p>
  </w:endnote>
  <w:endnote w:type="continuationSeparator" w:id="0">
    <w:p w14:paraId="1BE631F5" w14:textId="77777777" w:rsidR="00E41E85" w:rsidRDefault="00E41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81639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205B5" w14:textId="77777777" w:rsidR="00E41E85" w:rsidRDefault="00E41E85">
      <w:pPr>
        <w:spacing w:after="0" w:line="240" w:lineRule="auto"/>
      </w:pPr>
      <w:r>
        <w:separator/>
      </w:r>
    </w:p>
  </w:footnote>
  <w:footnote w:type="continuationSeparator" w:id="0">
    <w:p w14:paraId="464F488B" w14:textId="77777777" w:rsidR="00E41E85" w:rsidRDefault="00E41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77E2E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AAB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8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AF4A9-864B-48FA-AE61-42929B70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5</cp:revision>
  <cp:lastPrinted>2023-09-11T11:53:00Z</cp:lastPrinted>
  <dcterms:created xsi:type="dcterms:W3CDTF">2023-09-20T10:52:00Z</dcterms:created>
  <dcterms:modified xsi:type="dcterms:W3CDTF">2023-09-20T11:36:00Z</dcterms:modified>
</cp:coreProperties>
</file>